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702"/>
        <w:tblW w:w="14516" w:type="dxa"/>
        <w:tblLayout w:type="fixed"/>
        <w:tblLook w:val="04A0" w:firstRow="1" w:lastRow="0" w:firstColumn="1" w:lastColumn="0" w:noHBand="0" w:noVBand="1"/>
      </w:tblPr>
      <w:tblGrid>
        <w:gridCol w:w="817"/>
        <w:gridCol w:w="166"/>
        <w:gridCol w:w="70"/>
        <w:gridCol w:w="2066"/>
        <w:gridCol w:w="645"/>
        <w:gridCol w:w="712"/>
        <w:gridCol w:w="705"/>
        <w:gridCol w:w="773"/>
        <w:gridCol w:w="928"/>
        <w:gridCol w:w="631"/>
        <w:gridCol w:w="787"/>
        <w:gridCol w:w="772"/>
        <w:gridCol w:w="503"/>
        <w:gridCol w:w="489"/>
        <w:gridCol w:w="645"/>
        <w:gridCol w:w="489"/>
        <w:gridCol w:w="1226"/>
        <w:gridCol w:w="333"/>
        <w:gridCol w:w="37"/>
        <w:gridCol w:w="905"/>
        <w:gridCol w:w="335"/>
        <w:gridCol w:w="482"/>
      </w:tblGrid>
      <w:tr w:rsidR="00E70F91" w:rsidRPr="00C545A5" w:rsidTr="00195B14">
        <w:trPr>
          <w:gridBefore w:val="1"/>
          <w:gridAfter w:val="3"/>
          <w:wBefore w:w="817" w:type="dxa"/>
          <w:wAfter w:w="1722" w:type="dxa"/>
          <w:trHeight w:val="1135"/>
        </w:trPr>
        <w:tc>
          <w:tcPr>
            <w:tcW w:w="119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C545A5">
              <w:rPr>
                <w:b/>
                <w:bCs/>
                <w:sz w:val="28"/>
                <w:szCs w:val="28"/>
              </w:rPr>
              <w:t>Сведения о расходах бюджета Тоншаевского муниципального округа на 2024-2028 годы(раздел, подраздел)</w:t>
            </w:r>
          </w:p>
        </w:tc>
      </w:tr>
      <w:tr w:rsidR="00E70F91" w:rsidRPr="00C545A5" w:rsidTr="00195B14">
        <w:trPr>
          <w:gridBefore w:val="1"/>
          <w:gridAfter w:val="3"/>
          <w:wBefore w:w="817" w:type="dxa"/>
          <w:wAfter w:w="1722" w:type="dxa"/>
          <w:trHeight w:val="155"/>
        </w:trPr>
        <w:tc>
          <w:tcPr>
            <w:tcW w:w="119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F91" w:rsidRPr="00C545A5" w:rsidRDefault="00E70F91" w:rsidP="00195B14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C545A5">
              <w:rPr>
                <w:bCs/>
                <w:sz w:val="22"/>
                <w:szCs w:val="22"/>
              </w:rPr>
              <w:t>Тыс.руб</w:t>
            </w:r>
            <w:proofErr w:type="spellEnd"/>
            <w:r w:rsidRPr="00C545A5">
              <w:rPr>
                <w:bCs/>
                <w:sz w:val="22"/>
                <w:szCs w:val="22"/>
              </w:rPr>
              <w:t>.</w:t>
            </w:r>
          </w:p>
        </w:tc>
      </w:tr>
      <w:tr w:rsidR="00E70F91" w:rsidRPr="00C545A5" w:rsidTr="00195B14">
        <w:trPr>
          <w:gridBefore w:val="1"/>
          <w:wBefore w:w="817" w:type="dxa"/>
          <w:trHeight w:val="25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sz w:val="20"/>
                <w:szCs w:val="20"/>
              </w:rPr>
            </w:pPr>
          </w:p>
        </w:tc>
      </w:tr>
      <w:tr w:rsidR="00E70F91" w:rsidRPr="00C545A5" w:rsidTr="00195B14">
        <w:trPr>
          <w:gridAfter w:val="1"/>
          <w:wAfter w:w="482" w:type="dxa"/>
          <w:trHeight w:val="220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КФСР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Наименование КФСР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Отчет за 2024 год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Бюджет </w:t>
            </w:r>
            <w:r w:rsidRPr="00C545A5">
              <w:rPr>
                <w:b/>
                <w:bCs/>
              </w:rPr>
              <w:br/>
              <w:t>на 2025 год(первоначальный)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Бюджет </w:t>
            </w:r>
            <w:r w:rsidRPr="00C545A5">
              <w:rPr>
                <w:b/>
                <w:bCs/>
              </w:rPr>
              <w:br/>
              <w:t>на 01.11.2025 года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Бюджет              на 2026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% 2026 год к первоначальному бюджету 2025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% 2026 год к бюджету на </w:t>
            </w:r>
            <w:r w:rsidRPr="00C545A5">
              <w:rPr>
                <w:b/>
                <w:bCs/>
              </w:rPr>
              <w:br/>
              <w:t>1.11.2025 году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Бюджет              на 2027 год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Бюджет              на 2028 год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0100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122 542,7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143 643,4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147 037,3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138 806,4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123 367,9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124 488,5</w:t>
            </w:r>
          </w:p>
        </w:tc>
      </w:tr>
      <w:tr w:rsidR="00E70F91" w:rsidRPr="00C545A5" w:rsidTr="00195B14">
        <w:trPr>
          <w:gridAfter w:val="1"/>
          <w:wAfter w:w="482" w:type="dxa"/>
          <w:trHeight w:val="126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4236,4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2 993,0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3 867,0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3 547,0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91,7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3 547,0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3 547,0</w:t>
            </w:r>
          </w:p>
        </w:tc>
      </w:tr>
      <w:tr w:rsidR="00E70F91" w:rsidRPr="00C545A5" w:rsidTr="00195B14">
        <w:trPr>
          <w:gridAfter w:val="1"/>
          <w:wAfter w:w="482" w:type="dxa"/>
          <w:trHeight w:val="157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 xml:space="preserve">Функционирование законодательных (представительных) органов государственной власти и </w:t>
            </w:r>
            <w:r w:rsidRPr="00C545A5">
              <w:lastRenderedPageBreak/>
              <w:t>представительных органов муниципальных образований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lastRenderedPageBreak/>
              <w:t>1862,2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2 330,9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2 330,9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2 297,2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98,6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2 297,2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2 297,2</w:t>
            </w:r>
          </w:p>
        </w:tc>
      </w:tr>
      <w:tr w:rsidR="00E70F91" w:rsidRPr="00C545A5" w:rsidTr="00195B14">
        <w:trPr>
          <w:gridAfter w:val="1"/>
          <w:wAfter w:w="482" w:type="dxa"/>
          <w:trHeight w:val="157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lastRenderedPageBreak/>
              <w:t>01.04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54847,7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61 834,4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60 833,8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63 304,5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104,1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55 828,1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55 948,1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01.05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Судебная система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790,5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790,5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6,3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7,0</w:t>
            </w:r>
          </w:p>
        </w:tc>
      </w:tr>
      <w:tr w:rsidR="00E70F91" w:rsidRPr="00C545A5" w:rsidTr="00195B14">
        <w:trPr>
          <w:gridAfter w:val="1"/>
          <w:wAfter w:w="482" w:type="dxa"/>
          <w:trHeight w:val="126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01.06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16520,7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16 436,4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16 636,5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16 646,0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100,1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16 646,0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16 646,0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01.07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Обеспечение проведения выборов и референдумов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400,0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400,0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01.11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Резервные фонды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1 263,8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2 180,0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172,5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1 000,0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2 000,0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lastRenderedPageBreak/>
              <w:t>01.13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общегосударственные вопросы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45068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53 040,3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58 096,9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50 365,3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86,7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43 643,3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43 643,2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0200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Национальная оборона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713,6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805,4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844,7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1 163,1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144,4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1 292,0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1 632,2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0203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Национальная оборона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713,6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805,4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844,7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1 163,1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144,4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1 292,0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1 632,2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0300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21 272,8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26 433,6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29 368,8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33 184,4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113,0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33 044,4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33 184,4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03.09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Гражданская оборона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7726,8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10 692,6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10 466,8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11 974,5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11 834,5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11 974,5</w:t>
            </w:r>
          </w:p>
        </w:tc>
      </w:tr>
      <w:tr w:rsidR="00E70F91" w:rsidRPr="00C545A5" w:rsidTr="00195B14">
        <w:trPr>
          <w:gridAfter w:val="1"/>
          <w:wAfter w:w="482" w:type="dxa"/>
          <w:trHeight w:val="126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03.10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13546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15 684,0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18 902,0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21 209,9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112,2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21 209,9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21 209,9</w:t>
            </w:r>
          </w:p>
        </w:tc>
      </w:tr>
      <w:tr w:rsidR="00E70F91" w:rsidRPr="00C545A5" w:rsidTr="00195B14">
        <w:trPr>
          <w:gridAfter w:val="1"/>
          <w:wAfter w:w="482" w:type="dxa"/>
          <w:trHeight w:val="94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0314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0400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Национальная экономика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84 635,6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68 571,4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85 743,4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50 826,3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74,1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34 719,7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51 526,3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04.05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Сельское хозяйство и рыболовство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10773,6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19 298,6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9 254,2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7 287,9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7 287,9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8 787,9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lastRenderedPageBreak/>
              <w:t>04.08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Транспорт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14233,5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6 188,7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15 685,2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6 210,0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39,6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6 210,0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04.09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Дорожное хозяйство (дорожные фонды)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47537,5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32 721,6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49 489,9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27 239,6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17 383,0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26 439,6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04.10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Связь и информатика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659,3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564,0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564,0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660,0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660,0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04.12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национальной экономики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11431,7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9 798,5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10 750,1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9 428,8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9 388,8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9 428,8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0500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135 602,0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56 777,8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93 269,3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49 389,2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44 054,7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40 298,3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05.01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Жилищное хозяйство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56190,7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5 214,3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14 313,2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11 926,9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228,7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3 333,9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2 716,0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05.02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Коммунальное хозяйство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32235,2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15 485,4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30 443,7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7 290,3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23,9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11 490,3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7 290,3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05.03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Благоустройство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38382,3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24 310,3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36 421,6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24 590,2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23 648,7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24 710,2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05.05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жилищно-коммунального хозяйства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8793,8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11 767,8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12 090,8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5 581,8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5 581,8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0600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Охрана окружающей среды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499,5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0,0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0,0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0603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Охрана объектов растительного и животного мира и среды их обитания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499,5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0700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Образование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612 871,9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601 061,0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695 665,3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605 361,1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540 717,1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552 933,6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lastRenderedPageBreak/>
              <w:t>07.01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Дошкольное образование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171068,6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174 635,3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172 927,5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239 077,1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138,3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165 383,5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168 242,6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07.02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Общее образование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357298,1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343 414,9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431 708,0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277 272,8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284 564,2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291 042,6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07.03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Дополнительное образование детей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21900,1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24 726,8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28 514,9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31 225,2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126,3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29 757,4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32 366,8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07.09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образования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62605,1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58 284,0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62514,9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57 786,0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61 012,0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61 281,6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0800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Культура, кинематография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120 618,2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121 062,9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123 399,3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122 728,8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106 325,8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122 512,4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08.01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Культура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87198,5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80 142,7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81 479,1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79 171,5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97,2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67 768,6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78 955,2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08.02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Кинематография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258,2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759,7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759,7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451,2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451,2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451,2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08.04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культуры, кинематографии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33161,5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40 160,5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41 160,5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43 106,1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38 106,0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43 106,0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1000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 xml:space="preserve">Социальная политика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24 359,2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22 542,4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37 320,9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30 054,0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30 168,2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30 281,3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10.01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Пенсионное обеспечение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5256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8 300,0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97,6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8 300,0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8 300,0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10.03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Социальное обеспечение населения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1589,6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310,0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3 580,0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3 749,7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104,7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3 859,5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3 969,1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10.04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Охрана семьи и детства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16652,1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15 155,1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24 143,6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16 770,0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16 774,4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16 777,9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10.06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Другие вопросы в области социальной политики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861,5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1 077,3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1 097,3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1 234,3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1 234,3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1 234,3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1100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8 199,3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3 502,5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3 825,8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3 432,2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3 432,2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3 432,2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11.02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Массовый спорт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6282,8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2 342,0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2665,3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2 307,9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86,6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2 307,9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2 307,9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lastRenderedPageBreak/>
              <w:t>11.03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Спорт высших достижений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1916,5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1 160,5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1160,5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1 124,3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96,9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1 124,3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1 124,3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1200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3 813,2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4 343,5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4 343,5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5 761,9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4 459,9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4 459,9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12.02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Периодическая печать и издательства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3813,2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4 343,5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4343,5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5 761,9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4 459,9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4 459,9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1300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13,0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75,5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5,5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2,8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13.01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Обслуживание государственного (муниципального) внутреннего долга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13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75,5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5,5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2,8</w:t>
            </w:r>
          </w:p>
        </w:tc>
      </w:tr>
      <w:tr w:rsidR="00E70F91" w:rsidRPr="00C545A5" w:rsidTr="00195B14">
        <w:trPr>
          <w:gridAfter w:val="1"/>
          <w:wAfter w:w="482" w:type="dxa"/>
          <w:trHeight w:val="630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Условно утверждаемые (утвержденные) расходы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r w:rsidRPr="00C545A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14 929,2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</w:pPr>
            <w:r w:rsidRPr="00C545A5">
              <w:t>32 589,1</w:t>
            </w:r>
          </w:p>
        </w:tc>
      </w:tr>
      <w:tr w:rsidR="00E70F91" w:rsidRPr="00C545A5" w:rsidTr="00195B14">
        <w:trPr>
          <w:gridAfter w:val="1"/>
          <w:wAfter w:w="482" w:type="dxa"/>
          <w:trHeight w:val="315"/>
        </w:trPr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center"/>
              <w:rPr>
                <w:b/>
                <w:bCs/>
              </w:rPr>
            </w:pPr>
            <w:r w:rsidRPr="00C545A5">
              <w:rPr>
                <w:b/>
                <w:bCs/>
              </w:rPr>
              <w:t>ИТОГО: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rPr>
                <w:b/>
                <w:bCs/>
              </w:rPr>
            </w:pPr>
            <w:r w:rsidRPr="00C545A5">
              <w:rPr>
                <w:b/>
                <w:bCs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1 135 141,0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1 048 754,9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1 220 829,3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1 040 715,7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85,2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936 516,6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F91" w:rsidRPr="00C545A5" w:rsidRDefault="00E70F91" w:rsidP="00195B14">
            <w:pPr>
              <w:jc w:val="right"/>
              <w:rPr>
                <w:b/>
                <w:bCs/>
              </w:rPr>
            </w:pPr>
            <w:r w:rsidRPr="00C545A5">
              <w:rPr>
                <w:b/>
                <w:bCs/>
              </w:rPr>
              <w:t>997 341,0</w:t>
            </w:r>
          </w:p>
        </w:tc>
      </w:tr>
    </w:tbl>
    <w:p w:rsidR="00E70F91" w:rsidRDefault="00E70F91" w:rsidP="00E70F91">
      <w:pPr>
        <w:tabs>
          <w:tab w:val="left" w:pos="6105"/>
        </w:tabs>
        <w:rPr>
          <w:sz w:val="28"/>
          <w:szCs w:val="28"/>
          <w:lang w:val="en-US"/>
        </w:rPr>
      </w:pPr>
    </w:p>
    <w:p w:rsidR="00A1137B" w:rsidRDefault="00A1137B" w:rsidP="00E70F91"/>
    <w:sectPr w:rsidR="00A1137B" w:rsidSect="00195B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F91"/>
    <w:rsid w:val="00195B14"/>
    <w:rsid w:val="00A1137B"/>
    <w:rsid w:val="00E7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40E9"/>
  <w15:chartTrackingRefBased/>
  <w15:docId w15:val="{CE4076B8-3601-4FA4-87D9-BFF356E1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2025-11-20T10:14:00Z</dcterms:created>
  <dcterms:modified xsi:type="dcterms:W3CDTF">2025-11-26T05:15:00Z</dcterms:modified>
</cp:coreProperties>
</file>